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4517" w:type="dxa"/>
        <w:jc w:val="left"/>
        <w:tblInd w:w="57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2883"/>
        <w:gridCol w:w="5217"/>
        <w:gridCol w:w="2050"/>
        <w:gridCol w:w="2167"/>
        <w:gridCol w:w="2200"/>
      </w:tblGrid>
      <w:tr>
        <w:trPr>
          <w:trHeight w:val="450" w:hRule="atLeast"/>
        </w:trPr>
        <w:tc>
          <w:tcPr>
            <w:tcW w:w="2883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5217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4367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>
            <w:pPr>
              <w:pStyle w:val="Normal"/>
              <w:widowControl w:val="false"/>
              <w:spacing w:before="57" w:after="5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 муниципального образования Белореченский муниципальный район Краснодарского края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05.11.2025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1314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450" w:hRule="atLeast"/>
        </w:trPr>
        <w:tc>
          <w:tcPr>
            <w:tcW w:w="2883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5217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36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5217" w:type="dxa"/>
            <w:tcBorders/>
            <w:vAlign w:val="bottom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367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14517" w:type="dxa"/>
            <w:gridSpan w:val="5"/>
            <w:tcBorders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Отчет об исполнении бюджета муниципального образования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Белореченский муниципальный район Краснодарского края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доходам за 9 месяцев 2025 года</w:t>
            </w:r>
          </w:p>
        </w:tc>
      </w:tr>
      <w:tr>
        <w:trPr/>
        <w:tc>
          <w:tcPr>
            <w:tcW w:w="14517" w:type="dxa"/>
            <w:gridSpan w:val="5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(рублей)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Отклонение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1 437 393 200,00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1 194 308 744,22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-243 084 455,78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1 01 01000 00 0000 110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26 428 000,00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18 714 510,94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-7 713 489,06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802 886 000,00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611 104 602,10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-191 781 397,90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8 093 200,00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5 979 654,83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-2 113 545,17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329 491 000,00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262 094 985,89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-67 396 014,11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1 05 02000 02 0000 110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Единый налог, на вмененный доход для отдельных видов деятельности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91 972,48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-108 027,52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18 530 000,00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19 404 952,70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874 952,70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1 05 04020 02 0000 110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41 859 000,00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48 412 404,83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6 553 404,83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8 082 000,00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7 191 434,47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-890 565,53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1 08 00000 00 0000 110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27 212 000,00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40 528 539,96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13 316 539,96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1 11 01050 05 0000 120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77 900,00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122 850,00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44 950,00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1 11 03050 05 0000 120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3 600,00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3 344,31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-255,69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1 11 05010 00 0000 120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76 879 000,00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76 821 708,06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-57 291,94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1 11 05025 05 0000 120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238 753,49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-77 246,51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1 11 05035 05 0000 120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1 417 200,00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1 188 778,11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-228 421,89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1 11 05313 05 0000 120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5 259,89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5 259,89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1 11 09000 00 0000 120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2 450 900,00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2 136 179,85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-314 720,15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1 12 01000 00 0000 120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26 375 200,00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12 082 382,32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-14 292 817,68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1 13 00000 00 0000 000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1 986 500,00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3 174 204,07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1 187 704,07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1 14 02052 05 0000 410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8 920,60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8 920,60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1 14 06000 00 0000 430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61 696 500,00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81 420 056,30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19 723 556,30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3 409 200,00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4 086 074,36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676 874,36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-502 825,34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-502 825,34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3 694 893 903,36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2 659 518 355,95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-1 035 375 547,41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3 654 410 740,00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2 658 349 678,39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-996 061 061,61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2 02 15001 05 0000 150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306 242 600,00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229 681 800,00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-76 560 800,00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2 02 15002 05 0000 150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8 000 000,00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8 000 000,00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2 02 19999 05 0000 150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дотации бюджетам сельских поселений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26 947 000,00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26 947 000,00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2 02 20077 05 0000 150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599 537 900,00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165 786 435,96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-433 751 464,04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2 02 25304 05 0000 150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121 603 900,00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71 587 100,00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-50 016 800,00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2 02 25497 05 0000 150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4 078 500,00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4 078 368,00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-132,00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2 02 25519 05 0000 150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428 200,00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428 200,00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2 02 25599 05 0000 150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16 400,00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-16 400,00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2 02 29999 05 0000 150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157 498 100,00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144 684 517,49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-12 813 582,51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2 02 30024 05 0000 150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2 112 049 300,00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1 774 750 656,52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-337 298 643,48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12 624 100,00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7 302 014,63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-5 322 085,37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2 02 35082 05 0000 150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37 246 600,00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36 891 023,47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-355 576,53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2 02 35120 05 0000 150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7 800,00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4 400,00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-3 400,00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2 02 35179 05 0000 150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8 012 100,00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8 012 100,00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2 02 35303 05 0000 150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99 353 000,00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81 984 000,00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-17 369 000,00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2 02 36900 05 0000 150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115 852 600,00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75 173 436,32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-40 679 163,68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2 02 40014 05 0000 150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33 313 440,00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11 554 350,00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-21 759 090,00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2 02 45050 05 0000 150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2 499 800,00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2 395 700,00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-104 100,00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9 099 400,00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9 088 576,00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-10 824,00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2 07 05030 05 0000 150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-39 000 000,00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2 18 00000 05 0000 150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20 200 195,56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20 584 610,41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384 414,85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2 18 05010 05 0000 150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16 552 318,66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16 578 048,46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25 729,80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2 18 05020 05 0000 150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3 647 876,90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4 006 561,95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358 685,05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2 19 00000 05 0000 150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-19 717 032,20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-20 415 932,85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-698 900,65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2 19 25304 05 0000 150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-4 748 625,87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-4 748 625,87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2 19 25786 05 0000 150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-141,80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-141,80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2 19 35179 05 0000 150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-122 961,56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-122 961,56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2 19 35303 05 0000 150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-6 356 300,59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-6 356 300,59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2 19 45050 05 0000 150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-12 227,79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-12 227,79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-8 476 774,59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-9 175 675,24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-698 900,65</w:t>
            </w:r>
          </w:p>
        </w:tc>
      </w:tr>
      <w:tr>
        <w:trPr/>
        <w:tc>
          <w:tcPr>
            <w:tcW w:w="2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доходов</w:t>
            </w:r>
          </w:p>
        </w:tc>
        <w:tc>
          <w:tcPr>
            <w:tcW w:w="2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5 132 287 103,36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3 853 827 100,17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-1 278 460 003,19</w:t>
            </w:r>
          </w:p>
        </w:tc>
      </w:tr>
      <w:tr>
        <w:trPr/>
        <w:tc>
          <w:tcPr>
            <w:tcW w:w="2883" w:type="dxa"/>
            <w:tcBorders/>
            <w:vAlign w:val="bottom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5217" w:type="dxa"/>
            <w:tcBorders/>
            <w:vAlign w:val="bottom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16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200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rPr/>
        <w:tc>
          <w:tcPr>
            <w:tcW w:w="8100" w:type="dxa"/>
            <w:gridSpan w:val="2"/>
            <w:vMerge w:val="restart"/>
            <w:tcBorders/>
            <w:vAlign w:val="bottom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Белореченский муниципальный район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</w:p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367" w:type="dxa"/>
            <w:gridSpan w:val="2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rPr/>
        <w:tc>
          <w:tcPr>
            <w:tcW w:w="8100" w:type="dxa"/>
            <w:gridSpan w:val="2"/>
            <w:vMerge w:val="continue"/>
            <w:tcBorders/>
            <w:vAlign w:val="bottom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4367" w:type="dxa"/>
            <w:gridSpan w:val="2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rPr/>
        <w:tc>
          <w:tcPr>
            <w:tcW w:w="8100" w:type="dxa"/>
            <w:gridSpan w:val="2"/>
            <w:vMerge w:val="continue"/>
            <w:tcBorders/>
            <w:vAlign w:val="bottom"/>
          </w:tcPr>
          <w:p>
            <w:pPr>
              <w:pStyle w:val="Normal"/>
              <w:widowControl w:val="false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</w:r>
          </w:p>
        </w:tc>
        <w:tc>
          <w:tcPr>
            <w:tcW w:w="2050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16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2200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Греков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NSimSun" w:cs="Mangal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_ch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next w:val="Normal"/>
    <w:link w:val="Style_9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0"/>
    </w:pPr>
    <w:rPr>
      <w:rFonts w:ascii="XO Thames" w:hAnsi="XO Thames" w:eastAsia="NSimSun" w:cs="Mangal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20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link w:val="Style_6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NSimSun" w:cs="Mangal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link w:val="Style_19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NSimSun" w:cs="Mangal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link w:val="Style_8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NSimSun" w:cs="Mangal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2"/>
    <w:qFormat/>
    <w:rPr>
      <w:rFonts w:ascii="XO Thames" w:hAnsi="XO Thames"/>
      <w:sz w:val="28"/>
    </w:rPr>
  </w:style>
  <w:style w:type="character" w:styleId="Contents4">
    <w:name w:val="Contents 4"/>
    <w:link w:val="Style_3"/>
    <w:qFormat/>
    <w:rPr>
      <w:rFonts w:ascii="XO Thames" w:hAnsi="XO Thames"/>
      <w:sz w:val="28"/>
    </w:rPr>
  </w:style>
  <w:style w:type="character" w:styleId="Contents6">
    <w:name w:val="Contents 6"/>
    <w:link w:val="Style_4"/>
    <w:qFormat/>
    <w:rPr>
      <w:rFonts w:ascii="XO Thames" w:hAnsi="XO Thames"/>
      <w:sz w:val="28"/>
    </w:rPr>
  </w:style>
  <w:style w:type="character" w:styleId="Contents7">
    <w:name w:val="Contents 7"/>
    <w:link w:val="Style_5"/>
    <w:qFormat/>
    <w:rPr>
      <w:rFonts w:ascii="XO Thames" w:hAnsi="XO Thames"/>
      <w:sz w:val="28"/>
    </w:rPr>
  </w:style>
  <w:style w:type="character" w:styleId="Heading3">
    <w:name w:val="Heading 3"/>
    <w:link w:val="Style_6"/>
    <w:qFormat/>
    <w:rPr>
      <w:rFonts w:ascii="XO Thames" w:hAnsi="XO Thames"/>
      <w:b/>
      <w:sz w:val="26"/>
    </w:rPr>
  </w:style>
  <w:style w:type="character" w:styleId="Contents3">
    <w:name w:val="Contents 3"/>
    <w:link w:val="Style_7"/>
    <w:qFormat/>
    <w:rPr>
      <w:rFonts w:ascii="XO Thames" w:hAnsi="XO Thames"/>
      <w:sz w:val="28"/>
    </w:rPr>
  </w:style>
  <w:style w:type="character" w:styleId="Heading5">
    <w:name w:val="Heading 5"/>
    <w:link w:val="Style_8"/>
    <w:qFormat/>
    <w:rPr>
      <w:rFonts w:ascii="XO Thames" w:hAnsi="XO Thames"/>
      <w:b/>
      <w:sz w:val="22"/>
    </w:rPr>
  </w:style>
  <w:style w:type="character" w:styleId="Heading1">
    <w:name w:val="Heading 1"/>
    <w:link w:val="Style_9"/>
    <w:qFormat/>
    <w:rPr>
      <w:rFonts w:ascii="XO Thames" w:hAnsi="XO Thames"/>
      <w:b/>
      <w:sz w:val="32"/>
    </w:rPr>
  </w:style>
  <w:style w:type="character" w:styleId="Style9">
    <w:name w:val="Интернет-ссылка"/>
    <w:link w:val="Style_10"/>
    <w:rPr>
      <w:color w:val="0000FF"/>
      <w:u w:val="single"/>
    </w:rPr>
  </w:style>
  <w:style w:type="character" w:styleId="Footnote">
    <w:name w:val="Footnote"/>
    <w:link w:val="Style_11"/>
    <w:qFormat/>
    <w:rPr>
      <w:rFonts w:ascii="XO Thames" w:hAnsi="XO Thames"/>
      <w:sz w:val="22"/>
    </w:rPr>
  </w:style>
  <w:style w:type="character" w:styleId="Contents1">
    <w:name w:val="Contents 1"/>
    <w:link w:val="Style_12"/>
    <w:qFormat/>
    <w:rPr>
      <w:rFonts w:ascii="XO Thames" w:hAnsi="XO Thames"/>
      <w:b/>
      <w:sz w:val="28"/>
    </w:rPr>
  </w:style>
  <w:style w:type="character" w:styleId="HeaderandFooter">
    <w:name w:val="Header and Footer"/>
    <w:link w:val="Style_13"/>
    <w:qFormat/>
    <w:rPr>
      <w:rFonts w:ascii="XO Thames" w:hAnsi="XO Thames"/>
      <w:sz w:val="20"/>
    </w:rPr>
  </w:style>
  <w:style w:type="character" w:styleId="Contents9">
    <w:name w:val="Contents 9"/>
    <w:link w:val="Style_14"/>
    <w:qFormat/>
    <w:rPr>
      <w:rFonts w:ascii="XO Thames" w:hAnsi="XO Thames"/>
      <w:sz w:val="28"/>
    </w:rPr>
  </w:style>
  <w:style w:type="character" w:styleId="Contents8">
    <w:name w:val="Contents 8"/>
    <w:link w:val="Style_15"/>
    <w:qFormat/>
    <w:rPr>
      <w:rFonts w:ascii="XO Thames" w:hAnsi="XO Thames"/>
      <w:sz w:val="28"/>
    </w:rPr>
  </w:style>
  <w:style w:type="character" w:styleId="Contents5">
    <w:name w:val="Contents 5"/>
    <w:link w:val="Style_16"/>
    <w:qFormat/>
    <w:rPr>
      <w:rFonts w:ascii="XO Thames" w:hAnsi="XO Thames"/>
      <w:sz w:val="28"/>
    </w:rPr>
  </w:style>
  <w:style w:type="character" w:styleId="Subtitle">
    <w:name w:val="Subtitle"/>
    <w:link w:val="Style_17"/>
    <w:qFormat/>
    <w:rPr>
      <w:rFonts w:ascii="XO Thames" w:hAnsi="XO Thames"/>
      <w:i/>
      <w:sz w:val="24"/>
    </w:rPr>
  </w:style>
  <w:style w:type="character" w:styleId="Title">
    <w:name w:val="Title"/>
    <w:link w:val="Style_18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19"/>
    <w:qFormat/>
    <w:rPr>
      <w:rFonts w:ascii="XO Thames" w:hAnsi="XO Thames"/>
      <w:b/>
      <w:sz w:val="24"/>
    </w:rPr>
  </w:style>
  <w:style w:type="character" w:styleId="Heading2">
    <w:name w:val="Heading 2"/>
    <w:link w:val="Style_20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Mang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21">
    <w:name w:val="TOC 2"/>
    <w:next w:val="Normal"/>
    <w:link w:val="Style_2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link w:val="Style_3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link w:val="Style_4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link w:val="Style_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31">
    <w:name w:val="TOC 3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Hyperlink"/>
    <w:link w:val="Style_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"/>
    <w:link w:val="Style_11_ch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NSimSun" w:cs="Mangal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12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Mang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5">
    <w:name w:val="Колонтитул"/>
    <w:link w:val="Style_13_ch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14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8">
    <w:name w:val="TOC 8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link w:val="Style_16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NSimSun" w:cs="Mangal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6">
    <w:name w:val="Subtitle"/>
    <w:next w:val="Normal"/>
    <w:link w:val="Style_17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SimSun" w:cs="Mangal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17">
    <w:name w:val="Title"/>
    <w:next w:val="Normal"/>
    <w:link w:val="Style_18_ch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NSimSun" w:cs="Mangal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LibreOffice/7.2.6.2$Windows_X86_64 LibreOffice_project/b0ec3a565991f7569a5a7f5d24fed7f52653d754</Application>
  <AppVersion>15.0000</AppVersion>
  <Pages>8</Pages>
  <Words>1737</Words>
  <Characters>10465</Characters>
  <CharactersWithSpaces>11920</CharactersWithSpaces>
  <Paragraphs>322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2025-11-05T13:43:37Z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